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3D" w:rsidRDefault="00B411E5">
      <w:pPr>
        <w:spacing w:after="0"/>
        <w:ind w:right="3348"/>
        <w:jc w:val="right"/>
      </w:pPr>
      <w:bookmarkStart w:id="0" w:name="_GoBack"/>
      <w:bookmarkEnd w:id="0"/>
      <w:r>
        <w:rPr>
          <w:b/>
          <w:sz w:val="36"/>
        </w:rPr>
        <w:t xml:space="preserve">VILLE DE BAZAS </w:t>
      </w:r>
    </w:p>
    <w:p w:rsidR="0028353D" w:rsidRDefault="00B411E5">
      <w:pPr>
        <w:spacing w:after="0"/>
        <w:ind w:left="105"/>
        <w:jc w:val="center"/>
      </w:pPr>
      <w:r>
        <w:rPr>
          <w:b/>
          <w:sz w:val="36"/>
        </w:rPr>
        <w:t xml:space="preserve"> </w:t>
      </w:r>
    </w:p>
    <w:p w:rsidR="0028353D" w:rsidRDefault="00B41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952"/>
        <w:jc w:val="right"/>
      </w:pPr>
      <w:r>
        <w:rPr>
          <w:b/>
          <w:color w:val="4472C4"/>
          <w:sz w:val="28"/>
        </w:rPr>
        <w:t xml:space="preserve">Commissions municipales  </w:t>
      </w:r>
    </w:p>
    <w:p w:rsidR="0028353D" w:rsidRDefault="00B411E5">
      <w:pPr>
        <w:spacing w:after="0"/>
      </w:pPr>
      <w:r>
        <w:rPr>
          <w:i/>
        </w:rPr>
        <w:t xml:space="preserve"> </w:t>
      </w:r>
    </w:p>
    <w:p w:rsidR="0028353D" w:rsidRDefault="00B411E5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9770" w:type="dxa"/>
        <w:tblInd w:w="12" w:type="dxa"/>
        <w:tblCellMar>
          <w:top w:w="44" w:type="dxa"/>
          <w:left w:w="103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825"/>
        <w:gridCol w:w="2552"/>
        <w:gridCol w:w="4393"/>
      </w:tblGrid>
      <w:tr w:rsidR="0028353D">
        <w:trPr>
          <w:trHeight w:val="692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:rsidR="0028353D" w:rsidRDefault="00B411E5">
            <w:pPr>
              <w:spacing w:after="0"/>
              <w:jc w:val="center"/>
            </w:pPr>
            <w:r>
              <w:rPr>
                <w:b/>
                <w:color w:val="FF0000"/>
                <w:sz w:val="28"/>
              </w:rPr>
              <w:t xml:space="preserve">Commissions Municipales 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:rsidR="0028353D" w:rsidRDefault="00B411E5">
            <w:pPr>
              <w:spacing w:after="0"/>
              <w:ind w:right="38"/>
              <w:jc w:val="center"/>
            </w:pPr>
            <w:r>
              <w:rPr>
                <w:color w:val="FFFFFF"/>
              </w:rPr>
              <w:t xml:space="preserve">Nombre de délégués </w:t>
            </w:r>
          </w:p>
        </w:tc>
        <w:tc>
          <w:tcPr>
            <w:tcW w:w="4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  <w:ind w:right="37"/>
              <w:jc w:val="center"/>
            </w:pPr>
            <w:r>
              <w:rPr>
                <w:b/>
                <w:color w:val="FFFFFF"/>
              </w:rPr>
              <w:t xml:space="preserve">Désignation </w:t>
            </w:r>
          </w:p>
        </w:tc>
      </w:tr>
      <w:tr w:rsidR="0028353D">
        <w:trPr>
          <w:trHeight w:val="816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Sport vie associative </w:t>
            </w:r>
          </w:p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Conseil intergénérationnel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9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D.BARREYRE, A.CANO, F.DUSSILLOLS, </w:t>
            </w:r>
          </w:p>
          <w:p w:rsidR="0028353D" w:rsidRDefault="00B411E5">
            <w:pPr>
              <w:spacing w:after="0"/>
              <w:ind w:right="40"/>
              <w:jc w:val="center"/>
            </w:pPr>
            <w:r>
              <w:t xml:space="preserve">N.SERRIERE, P. DARROMAN, C.BERNOS, </w:t>
            </w:r>
          </w:p>
          <w:p w:rsidR="0028353D" w:rsidRDefault="00B411E5">
            <w:pPr>
              <w:spacing w:after="0"/>
              <w:ind w:right="37"/>
              <w:jc w:val="center"/>
            </w:pPr>
            <w:r>
              <w:t xml:space="preserve">L.JOUGLENS, E. PEIGNIEUX, S. LATASTE </w:t>
            </w:r>
          </w:p>
        </w:tc>
      </w:tr>
      <w:tr w:rsidR="0028353D">
        <w:trPr>
          <w:trHeight w:val="1084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Urbanisme travaux sécurité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8"/>
              <w:jc w:val="center"/>
            </w:pPr>
            <w:r>
              <w:t xml:space="preserve">10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1" w:line="239" w:lineRule="auto"/>
              <w:ind w:left="24" w:right="13"/>
              <w:jc w:val="center"/>
            </w:pPr>
            <w:r>
              <w:t xml:space="preserve">B. JOLLYS, R.BAMALE, M-B.DULAU, F.DELCROS, J.RIVIERE, L.SOULARD, </w:t>
            </w:r>
          </w:p>
          <w:p w:rsidR="0028353D" w:rsidRDefault="00B411E5">
            <w:pPr>
              <w:spacing w:after="0"/>
              <w:jc w:val="center"/>
            </w:pPr>
            <w:r>
              <w:t xml:space="preserve">F.DUSSILLOLS, J.DELLION, P.MONCHAUX,  J-B.BONNAC </w:t>
            </w:r>
          </w:p>
        </w:tc>
      </w:tr>
      <w:tr w:rsidR="0028353D">
        <w:trPr>
          <w:trHeight w:val="815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Commerces développement économique et marché hebdo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7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9"/>
              <w:jc w:val="center"/>
            </w:pPr>
            <w:r>
              <w:t xml:space="preserve">I.BERNADET, D.BARREYRE, F.CHADEFAUD, E. </w:t>
            </w:r>
          </w:p>
          <w:p w:rsidR="0028353D" w:rsidRDefault="00B411E5">
            <w:pPr>
              <w:spacing w:after="0"/>
              <w:ind w:left="221" w:right="161"/>
              <w:jc w:val="center"/>
            </w:pPr>
            <w:r>
              <w:t xml:space="preserve">PEIGNIEUX, P.MONCHAUX, C.BERNOS,  J-B. BONNAC </w:t>
            </w:r>
          </w:p>
        </w:tc>
      </w:tr>
      <w:tr w:rsidR="0028353D">
        <w:trPr>
          <w:trHeight w:val="816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Solidarités/Education Jeunesse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8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4"/>
              <w:jc w:val="center"/>
            </w:pPr>
            <w:r>
              <w:t xml:space="preserve">P. DUFAU, D.BARREYRE, A.BARBERE-CANO, </w:t>
            </w:r>
          </w:p>
          <w:p w:rsidR="0028353D" w:rsidRDefault="00B411E5">
            <w:pPr>
              <w:spacing w:after="0"/>
              <w:ind w:right="35"/>
              <w:jc w:val="center"/>
            </w:pPr>
            <w:r>
              <w:t xml:space="preserve">N.SERRIERE, L.JOUGLENS, M.MANO, </w:t>
            </w:r>
          </w:p>
          <w:p w:rsidR="0028353D" w:rsidRDefault="00B411E5">
            <w:pPr>
              <w:spacing w:after="0"/>
              <w:ind w:right="33"/>
              <w:jc w:val="center"/>
            </w:pPr>
            <w:r>
              <w:t xml:space="preserve">S.CILLARD, S.BADETS </w:t>
            </w:r>
          </w:p>
        </w:tc>
      </w:tr>
      <w:tr w:rsidR="0028353D">
        <w:trPr>
          <w:trHeight w:val="1085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Manifestations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11 </w:t>
            </w:r>
            <w:r>
              <w:t xml:space="preserve">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left="72"/>
            </w:pPr>
            <w:r>
              <w:t xml:space="preserve">I.POINTIS, D.BARREYRE, B.JOLLYS, R.BAMALE, </w:t>
            </w:r>
          </w:p>
          <w:p w:rsidR="0028353D" w:rsidRDefault="00B411E5">
            <w:pPr>
              <w:spacing w:after="0"/>
              <w:ind w:right="35"/>
              <w:jc w:val="center"/>
            </w:pPr>
            <w:r>
              <w:t xml:space="preserve">M-B.DULAU, J.RIVIERE, F.CHADEFAUD, </w:t>
            </w:r>
          </w:p>
          <w:p w:rsidR="0028353D" w:rsidRDefault="00B411E5">
            <w:pPr>
              <w:spacing w:after="0"/>
              <w:jc w:val="center"/>
            </w:pPr>
            <w:r>
              <w:t xml:space="preserve">M.MANO, F. DUSSILLOLS, P. DARROMAN, M-A.SALOMON </w:t>
            </w:r>
          </w:p>
        </w:tc>
      </w:tr>
      <w:tr w:rsidR="0028353D">
        <w:trPr>
          <w:trHeight w:val="816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Communication/relations avec les usagers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8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8"/>
              <w:jc w:val="center"/>
            </w:pPr>
            <w:r>
              <w:t xml:space="preserve">I.POINTIS, I.BERNADET, F.CHADEFAUD, </w:t>
            </w:r>
          </w:p>
          <w:p w:rsidR="0028353D" w:rsidRDefault="00B411E5">
            <w:pPr>
              <w:spacing w:after="0"/>
              <w:ind w:right="39"/>
              <w:jc w:val="center"/>
            </w:pPr>
            <w:r>
              <w:t xml:space="preserve">P.DARROMAN, P. MONCHAUX, M. MANO,  </w:t>
            </w:r>
          </w:p>
          <w:p w:rsidR="0028353D" w:rsidRDefault="00B411E5">
            <w:pPr>
              <w:spacing w:after="0"/>
              <w:ind w:right="33"/>
              <w:jc w:val="center"/>
            </w:pPr>
            <w:r>
              <w:t xml:space="preserve">S. CILLARD, MA.SALOMON </w:t>
            </w:r>
          </w:p>
        </w:tc>
      </w:tr>
      <w:tr w:rsidR="0028353D">
        <w:trPr>
          <w:trHeight w:val="547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Voirie/espaces verts – élevage et agriculture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6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jc w:val="center"/>
            </w:pPr>
            <w:r>
              <w:t xml:space="preserve">R.BAMALE, B.JOLLYS, F.DELCROS, J.RIVIERE, P.MONCHAUX, S.LATASTE </w:t>
            </w:r>
          </w:p>
        </w:tc>
      </w:tr>
      <w:tr w:rsidR="0028353D">
        <w:trPr>
          <w:trHeight w:val="816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Culture et patrimoine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8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left="46"/>
            </w:pPr>
            <w:r>
              <w:t>M-</w:t>
            </w:r>
            <w:r>
              <w:t xml:space="preserve">B.DULAU, P.DUFAU, I.POINTIS, L.SOULARD, </w:t>
            </w:r>
          </w:p>
          <w:p w:rsidR="0028353D" w:rsidRDefault="00B411E5">
            <w:pPr>
              <w:spacing w:after="0"/>
              <w:ind w:right="38"/>
              <w:jc w:val="center"/>
            </w:pPr>
            <w:r>
              <w:t xml:space="preserve">F.CHADEFAUD, M.MANO, J.DELLION, </w:t>
            </w:r>
          </w:p>
          <w:p w:rsidR="0028353D" w:rsidRDefault="00B411E5">
            <w:pPr>
              <w:spacing w:after="0"/>
              <w:ind w:right="35"/>
              <w:jc w:val="center"/>
            </w:pPr>
            <w:r>
              <w:t xml:space="preserve">S.BADETS </w:t>
            </w:r>
          </w:p>
        </w:tc>
      </w:tr>
      <w:tr w:rsidR="0028353D">
        <w:trPr>
          <w:trHeight w:val="815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Finances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9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5"/>
              <w:jc w:val="center"/>
            </w:pPr>
            <w:r>
              <w:t xml:space="preserve">F. DELCROS, D.BARREYRE, P.DUFAU, </w:t>
            </w:r>
          </w:p>
          <w:p w:rsidR="0028353D" w:rsidRDefault="00B411E5">
            <w:pPr>
              <w:spacing w:after="0"/>
              <w:ind w:right="34"/>
              <w:jc w:val="center"/>
            </w:pPr>
            <w:r>
              <w:t xml:space="preserve">I.BERNADET, I.POINTIS, M-B.DULAU, </w:t>
            </w:r>
          </w:p>
          <w:p w:rsidR="0028353D" w:rsidRDefault="00B411E5">
            <w:pPr>
              <w:spacing w:after="0"/>
              <w:ind w:right="34"/>
              <w:jc w:val="center"/>
            </w:pPr>
            <w:r>
              <w:t xml:space="preserve">P.MONCHAUX, S.CILLARD, S.LATASTE </w:t>
            </w:r>
          </w:p>
        </w:tc>
      </w:tr>
      <w:tr w:rsidR="0028353D">
        <w:trPr>
          <w:trHeight w:val="816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RH/administration générale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9 membres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28353D" w:rsidRDefault="00B411E5">
            <w:pPr>
              <w:spacing w:after="0"/>
              <w:ind w:left="10"/>
            </w:pPr>
            <w:r>
              <w:t xml:space="preserve">D.BARREYRE, B.JOLLYS, I.BERNADET, P.DUFAU, </w:t>
            </w:r>
          </w:p>
          <w:p w:rsidR="0028353D" w:rsidRDefault="00B411E5">
            <w:pPr>
              <w:spacing w:after="0"/>
              <w:ind w:right="34"/>
              <w:jc w:val="center"/>
            </w:pPr>
            <w:r>
              <w:t xml:space="preserve">I. POINTIS, R.BAMALE, M-B.DULAU, </w:t>
            </w:r>
          </w:p>
          <w:p w:rsidR="0028353D" w:rsidRDefault="00B411E5">
            <w:pPr>
              <w:spacing w:after="0"/>
              <w:ind w:right="35"/>
              <w:jc w:val="center"/>
            </w:pPr>
            <w:r>
              <w:t xml:space="preserve">F.DELCROS, M-A.SALOMON </w:t>
            </w:r>
          </w:p>
        </w:tc>
      </w:tr>
      <w:tr w:rsidR="0028353D">
        <w:trPr>
          <w:trHeight w:val="1083"/>
        </w:trPr>
        <w:tc>
          <w:tcPr>
            <w:tcW w:w="28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28353D" w:rsidRDefault="00B411E5">
            <w:pPr>
              <w:spacing w:after="0"/>
            </w:pPr>
            <w:r>
              <w:rPr>
                <w:b/>
                <w:color w:val="FFFFFF"/>
              </w:rPr>
              <w:t xml:space="preserve">Commission d’appel d’offres – marchés publics 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right="37"/>
              <w:jc w:val="center"/>
            </w:pPr>
            <w:r>
              <w:t xml:space="preserve">5 titulaires </w:t>
            </w:r>
          </w:p>
          <w:p w:rsidR="0028353D" w:rsidRDefault="00B411E5">
            <w:pPr>
              <w:spacing w:after="0"/>
              <w:ind w:left="9"/>
              <w:jc w:val="center"/>
            </w:pPr>
            <w:r>
              <w:t xml:space="preserve"> </w:t>
            </w:r>
          </w:p>
          <w:p w:rsidR="0028353D" w:rsidRDefault="00B411E5">
            <w:pPr>
              <w:spacing w:after="0"/>
              <w:ind w:right="37"/>
              <w:jc w:val="center"/>
            </w:pPr>
            <w:r>
              <w:t xml:space="preserve">5 suppléants </w:t>
            </w:r>
          </w:p>
        </w:tc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28353D" w:rsidRDefault="00B411E5">
            <w:pPr>
              <w:spacing w:after="0"/>
              <w:ind w:left="5"/>
            </w:pPr>
            <w:r>
              <w:t xml:space="preserve">I.DEXPERT, D.BARREYRE, B.JOLLYS, F.DELCROS, </w:t>
            </w:r>
          </w:p>
          <w:p w:rsidR="0028353D" w:rsidRDefault="00B411E5">
            <w:pPr>
              <w:spacing w:after="0"/>
              <w:ind w:left="5"/>
            </w:pPr>
            <w:r>
              <w:t xml:space="preserve">J-B.BONNAC </w:t>
            </w:r>
          </w:p>
          <w:p w:rsidR="0028353D" w:rsidRDefault="00B411E5">
            <w:pPr>
              <w:spacing w:after="0"/>
              <w:ind w:left="5"/>
            </w:pPr>
            <w:r>
              <w:t xml:space="preserve">P.DUFAU, I.BERNADET, M-B. DULAU, </w:t>
            </w:r>
          </w:p>
          <w:p w:rsidR="0028353D" w:rsidRDefault="00B411E5">
            <w:pPr>
              <w:spacing w:after="0"/>
              <w:ind w:left="5"/>
            </w:pPr>
            <w:r>
              <w:t xml:space="preserve">P.MONCHAUX, S.LATASTE  </w:t>
            </w:r>
          </w:p>
        </w:tc>
      </w:tr>
    </w:tbl>
    <w:p w:rsidR="0028353D" w:rsidRDefault="00B411E5">
      <w:pPr>
        <w:spacing w:after="0"/>
      </w:pPr>
      <w:r>
        <w:t xml:space="preserve"> </w:t>
      </w:r>
    </w:p>
    <w:sectPr w:rsidR="0028353D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3D"/>
    <w:rsid w:val="0028353D"/>
    <w:rsid w:val="00B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C47347-4F6C-473F-BD45-0533C923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Pons</dc:creator>
  <cp:keywords/>
  <cp:lastModifiedBy>Estelle Rainaud</cp:lastModifiedBy>
  <cp:revision>2</cp:revision>
  <dcterms:created xsi:type="dcterms:W3CDTF">2020-07-07T13:41:00Z</dcterms:created>
  <dcterms:modified xsi:type="dcterms:W3CDTF">2020-07-07T13:41:00Z</dcterms:modified>
</cp:coreProperties>
</file>